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93" w:rsidRDefault="0065018B">
      <w:pPr>
        <w:jc w:val="center"/>
        <w:rPr>
          <w:rFonts w:ascii="Antique Olive" w:hAnsi="Antique Olive"/>
          <w:b/>
          <w:sz w:val="40"/>
          <w:szCs w:val="20"/>
        </w:rPr>
      </w:pPr>
      <w:r w:rsidRPr="006B16A7">
        <w:rPr>
          <w:rFonts w:ascii="Candara" w:hAnsi="Candara"/>
          <w:b/>
          <w:noProof/>
          <w:sz w:val="20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0.4pt;margin-top:-6.95pt;width:84.2pt;height:76.95pt;z-index:2;mso-wrap-style:none" stroked="f">
            <v:textbox style="mso-next-textbox:#_x0000_s1026;mso-fit-shape-to-text:t">
              <w:txbxContent>
                <w:p w:rsidR="00D15E93" w:rsidRDefault="0065018B">
                  <w:r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9.75pt;height:69.7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 w:rsidR="00D15E93">
        <w:rPr>
          <w:rFonts w:ascii="Antique Olive" w:hAnsi="Antique Olive"/>
          <w:b/>
          <w:noProof/>
          <w:sz w:val="20"/>
          <w:szCs w:val="20"/>
        </w:rPr>
        <w:pict>
          <v:shape id="_x0000_s1030" type="#_x0000_t202" style="position:absolute;left:0;text-align:left;margin-left:0;margin-top:17pt;width:160pt;height:116.4pt;z-index:3;mso-wrap-style:none" stroked="f">
            <v:textbox style="mso-next-textbox:#_x0000_s1030;mso-fit-shape-to-text:t">
              <w:txbxContent>
                <w:p w:rsidR="00D15E93" w:rsidRDefault="00E71407">
                  <w:r>
                    <w:pict>
                      <v:shape id="_x0000_i1027" type="#_x0000_t75" style="width:85.5pt;height:64.5pt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222"/>
      </w:tblGrid>
      <w:tr w:rsidR="00D15E93" w:rsidRPr="006B16A7" w:rsidTr="00FD55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73" w:type="dxa"/>
            <w:gridSpan w:val="2"/>
            <w:tcBorders>
              <w:bottom w:val="single" w:sz="4" w:space="0" w:color="auto"/>
            </w:tcBorders>
          </w:tcPr>
          <w:p w:rsidR="0065018B" w:rsidRPr="0065018B" w:rsidRDefault="00D15E93" w:rsidP="0065018B">
            <w:pPr>
              <w:pStyle w:val="Telobesedila2"/>
              <w:jc w:val="center"/>
              <w:rPr>
                <w:rFonts w:ascii="Candara" w:hAnsi="Candara"/>
                <w:b/>
                <w:bCs w:val="0"/>
                <w:sz w:val="20"/>
              </w:rPr>
            </w:pPr>
            <w:r w:rsidRPr="006B16A7">
              <w:rPr>
                <w:rFonts w:ascii="Candara" w:hAnsi="Candara"/>
                <w:b/>
                <w:bCs w:val="0"/>
                <w:sz w:val="44"/>
              </w:rPr>
              <w:t xml:space="preserve">     </w:t>
            </w:r>
            <w:r w:rsidRPr="0065018B">
              <w:rPr>
                <w:rFonts w:ascii="Candara" w:hAnsi="Candara"/>
                <w:b/>
                <w:bCs w:val="0"/>
                <w:sz w:val="20"/>
              </w:rPr>
              <w:t xml:space="preserve">        </w:t>
            </w:r>
            <w:r w:rsidR="009606CD" w:rsidRPr="0065018B">
              <w:rPr>
                <w:rFonts w:ascii="Candara" w:hAnsi="Candara"/>
                <w:b/>
                <w:bCs w:val="0"/>
                <w:sz w:val="20"/>
              </w:rPr>
              <w:t xml:space="preserve">      </w:t>
            </w:r>
          </w:p>
          <w:p w:rsidR="0092086D" w:rsidRPr="00E71407" w:rsidRDefault="0065018B">
            <w:pPr>
              <w:pStyle w:val="Telobesedila2"/>
              <w:jc w:val="center"/>
              <w:rPr>
                <w:rFonts w:ascii="Candara" w:hAnsi="Candara"/>
                <w:b/>
                <w:bCs w:val="0"/>
                <w:color w:val="0070C0"/>
                <w:sz w:val="44"/>
                <w:szCs w:val="44"/>
                <w:u w:val="single"/>
              </w:rPr>
            </w:pPr>
            <w:r w:rsidRPr="0065018B">
              <w:rPr>
                <w:rFonts w:ascii="Candara" w:hAnsi="Candara"/>
                <w:b/>
                <w:bCs w:val="0"/>
                <w:color w:val="008000"/>
                <w:sz w:val="70"/>
                <w:szCs w:val="70"/>
              </w:rPr>
              <w:t xml:space="preserve">         </w:t>
            </w:r>
            <w:r w:rsidR="00E71407"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  <w:u w:val="single"/>
              </w:rPr>
              <w:t>VOGU OPEN B</w:t>
            </w:r>
            <w:r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  <w:u w:val="single"/>
              </w:rPr>
              <w:t xml:space="preserve">ADMINTON </w:t>
            </w:r>
          </w:p>
          <w:p w:rsidR="00D15E93" w:rsidRPr="00E71407" w:rsidRDefault="0092086D">
            <w:pPr>
              <w:pStyle w:val="Telobesedila2"/>
              <w:jc w:val="center"/>
              <w:rPr>
                <w:rFonts w:ascii="Candara" w:hAnsi="Candara"/>
                <w:b/>
                <w:bCs w:val="0"/>
                <w:color w:val="0070C0"/>
                <w:sz w:val="44"/>
                <w:szCs w:val="44"/>
                <w:u w:val="single"/>
              </w:rPr>
            </w:pPr>
            <w:r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</w:rPr>
              <w:t xml:space="preserve">          </w:t>
            </w:r>
            <w:r w:rsidR="0065018B"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  <w:u w:val="single"/>
              </w:rPr>
              <w:t>TURNIR</w:t>
            </w:r>
            <w:r w:rsidR="00E71407"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</w:rPr>
              <w:t xml:space="preserve"> </w:t>
            </w:r>
            <w:r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</w:rPr>
              <w:br/>
              <w:t xml:space="preserve">            </w:t>
            </w:r>
            <w:r w:rsidR="00D15E93"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</w:rPr>
              <w:t xml:space="preserve"> </w:t>
            </w:r>
            <w:r w:rsidR="00E71407"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  <w:u w:val="single"/>
              </w:rPr>
              <w:t>sobota,</w:t>
            </w:r>
            <w:r w:rsidR="0065018B"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  <w:u w:val="single"/>
              </w:rPr>
              <w:t xml:space="preserve"> </w:t>
            </w:r>
            <w:r w:rsidR="00E71407"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  <w:u w:val="single"/>
              </w:rPr>
              <w:t>19</w:t>
            </w:r>
            <w:r w:rsidR="0065018B"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  <w:u w:val="single"/>
              </w:rPr>
              <w:t>.</w:t>
            </w:r>
            <w:r w:rsidR="00E71407"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  <w:u w:val="single"/>
              </w:rPr>
              <w:t>1</w:t>
            </w:r>
            <w:r w:rsidR="0074079A"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  <w:u w:val="single"/>
              </w:rPr>
              <w:t>2</w:t>
            </w:r>
            <w:r w:rsidR="0065018B"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  <w:u w:val="single"/>
              </w:rPr>
              <w:t>.201</w:t>
            </w:r>
            <w:r w:rsidR="00E71407" w:rsidRPr="00E71407">
              <w:rPr>
                <w:rFonts w:ascii="Candara" w:hAnsi="Candara"/>
                <w:b/>
                <w:bCs w:val="0"/>
                <w:color w:val="0070C0"/>
                <w:sz w:val="44"/>
                <w:szCs w:val="44"/>
                <w:u w:val="single"/>
              </w:rPr>
              <w:t>5</w:t>
            </w:r>
          </w:p>
          <w:p w:rsidR="00D15E93" w:rsidRPr="006B16A7" w:rsidRDefault="00D15E93">
            <w:pPr>
              <w:pStyle w:val="Telobesedila2"/>
              <w:jc w:val="center"/>
              <w:rPr>
                <w:rFonts w:ascii="Candara" w:hAnsi="Candara"/>
                <w:b/>
                <w:bCs w:val="0"/>
                <w:sz w:val="22"/>
              </w:rPr>
            </w:pPr>
            <w:bookmarkStart w:id="0" w:name="_GoBack"/>
            <w:bookmarkEnd w:id="0"/>
          </w:p>
        </w:tc>
      </w:tr>
      <w:tr w:rsidR="00D15E93" w:rsidRPr="006B16A7" w:rsidTr="00FD5565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bottom w:val="single" w:sz="4" w:space="0" w:color="auto"/>
            </w:tcBorders>
          </w:tcPr>
          <w:p w:rsidR="00D15E93" w:rsidRPr="006B16A7" w:rsidRDefault="00D15E93">
            <w:pPr>
              <w:pStyle w:val="Naslov4"/>
              <w:rPr>
                <w:rFonts w:ascii="Candara" w:hAnsi="Candara" w:cs="Lucida Sans Unicode"/>
                <w:b w:val="0"/>
                <w:sz w:val="22"/>
              </w:rPr>
            </w:pPr>
            <w:r w:rsidRPr="006B16A7">
              <w:rPr>
                <w:rFonts w:ascii="Candara" w:hAnsi="Candara" w:cs="Lucida Sans Unicode"/>
                <w:b w:val="0"/>
                <w:sz w:val="22"/>
              </w:rPr>
              <w:t>ORGANIZATOR:</w:t>
            </w:r>
          </w:p>
        </w:tc>
        <w:tc>
          <w:tcPr>
            <w:tcW w:w="8222" w:type="dxa"/>
            <w:tcBorders>
              <w:left w:val="nil"/>
              <w:bottom w:val="single" w:sz="4" w:space="0" w:color="auto"/>
            </w:tcBorders>
          </w:tcPr>
          <w:p w:rsidR="00D15E93" w:rsidRPr="003011D8" w:rsidRDefault="00D15E93">
            <w:pPr>
              <w:pStyle w:val="Telobesedila2"/>
              <w:rPr>
                <w:rFonts w:ascii="Candara" w:hAnsi="Candara"/>
                <w:b/>
                <w:bCs w:val="0"/>
                <w:color w:val="008000"/>
                <w:sz w:val="48"/>
              </w:rPr>
            </w:pPr>
            <w:r w:rsidRPr="003011D8">
              <w:rPr>
                <w:rFonts w:ascii="Candara" w:hAnsi="Candara"/>
                <w:b/>
                <w:bCs w:val="0"/>
                <w:color w:val="008000"/>
                <w:sz w:val="48"/>
              </w:rPr>
              <w:t>Rekreacijski center VOGU</w:t>
            </w:r>
          </w:p>
          <w:p w:rsidR="00D15E93" w:rsidRPr="003011D8" w:rsidRDefault="00D15E93">
            <w:pPr>
              <w:pStyle w:val="Telobesedila2"/>
              <w:rPr>
                <w:rFonts w:ascii="Candara" w:hAnsi="Candara"/>
                <w:bCs w:val="0"/>
                <w:color w:val="008000"/>
                <w:sz w:val="22"/>
              </w:rPr>
            </w:pPr>
            <w:r w:rsidRPr="003011D8">
              <w:rPr>
                <w:rFonts w:ascii="Candara" w:hAnsi="Candara"/>
                <w:bCs w:val="0"/>
                <w:color w:val="008000"/>
                <w:sz w:val="22"/>
              </w:rPr>
              <w:t>Sp.Besnica, Vogel 10, 4201 Zg.Besnica</w:t>
            </w:r>
          </w:p>
          <w:p w:rsidR="00D15E93" w:rsidRPr="003011D8" w:rsidRDefault="00D15E93">
            <w:pPr>
              <w:pStyle w:val="Telobesedila2"/>
              <w:rPr>
                <w:rFonts w:ascii="Candara" w:hAnsi="Candara"/>
                <w:color w:val="008000"/>
                <w:sz w:val="22"/>
              </w:rPr>
            </w:pPr>
          </w:p>
        </w:tc>
      </w:tr>
      <w:tr w:rsidR="00D15E93" w:rsidRPr="006B16A7" w:rsidTr="00FD5565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auto"/>
              <w:bottom w:val="nil"/>
            </w:tcBorders>
          </w:tcPr>
          <w:p w:rsidR="00D15E93" w:rsidRPr="006B16A7" w:rsidRDefault="00D15E93">
            <w:pPr>
              <w:rPr>
                <w:rFonts w:ascii="Candara" w:hAnsi="Candara" w:cs="Lucida Sans Unicode"/>
                <w:sz w:val="22"/>
                <w:szCs w:val="20"/>
              </w:rPr>
            </w:pPr>
            <w:r w:rsidRPr="006B16A7">
              <w:rPr>
                <w:rFonts w:ascii="Candara" w:hAnsi="Candara" w:cs="Lucida Sans Unicode"/>
                <w:sz w:val="22"/>
                <w:szCs w:val="20"/>
              </w:rPr>
              <w:t>INFORMACIJE:</w:t>
            </w:r>
          </w:p>
        </w:tc>
        <w:tc>
          <w:tcPr>
            <w:tcW w:w="8222" w:type="dxa"/>
            <w:tcBorders>
              <w:top w:val="single" w:sz="4" w:space="0" w:color="auto"/>
              <w:bottom w:val="nil"/>
            </w:tcBorders>
          </w:tcPr>
          <w:p w:rsidR="00D15E93" w:rsidRPr="003011D8" w:rsidRDefault="00D15E93">
            <w:pPr>
              <w:pStyle w:val="Naslov2"/>
              <w:rPr>
                <w:rFonts w:ascii="Candara" w:hAnsi="Candara"/>
                <w:color w:val="008000"/>
                <w:sz w:val="36"/>
                <w:szCs w:val="36"/>
              </w:rPr>
            </w:pPr>
            <w:r w:rsidRPr="003011D8">
              <w:rPr>
                <w:rFonts w:ascii="Candara" w:hAnsi="Candara"/>
                <w:color w:val="008000"/>
                <w:sz w:val="36"/>
                <w:szCs w:val="36"/>
              </w:rPr>
              <w:t>04/ 250 63 33, 040 475 090</w:t>
            </w:r>
          </w:p>
          <w:p w:rsidR="00D15E93" w:rsidRPr="003011D8" w:rsidRDefault="00D15E93">
            <w:pPr>
              <w:rPr>
                <w:rFonts w:ascii="Candara" w:hAnsi="Candara"/>
                <w:color w:val="008000"/>
              </w:rPr>
            </w:pPr>
          </w:p>
        </w:tc>
      </w:tr>
      <w:tr w:rsidR="00D15E93" w:rsidRPr="006B16A7" w:rsidTr="00FD5565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auto"/>
              <w:bottom w:val="nil"/>
            </w:tcBorders>
          </w:tcPr>
          <w:p w:rsidR="00D15E93" w:rsidRPr="006B16A7" w:rsidRDefault="00D15E93">
            <w:pPr>
              <w:rPr>
                <w:rFonts w:ascii="Candara" w:hAnsi="Candara" w:cs="Lucida Sans Unicode"/>
                <w:sz w:val="22"/>
                <w:szCs w:val="20"/>
              </w:rPr>
            </w:pPr>
            <w:r w:rsidRPr="006B16A7">
              <w:rPr>
                <w:rFonts w:ascii="Candara" w:hAnsi="Candara" w:cs="Lucida Sans Unicode"/>
                <w:sz w:val="22"/>
                <w:szCs w:val="20"/>
              </w:rPr>
              <w:t>DISCIPLINE:</w:t>
            </w:r>
          </w:p>
        </w:tc>
        <w:tc>
          <w:tcPr>
            <w:tcW w:w="8222" w:type="dxa"/>
            <w:tcBorders>
              <w:top w:val="single" w:sz="4" w:space="0" w:color="auto"/>
              <w:bottom w:val="nil"/>
            </w:tcBorders>
          </w:tcPr>
          <w:p w:rsidR="00D15E93" w:rsidRPr="00C922B3" w:rsidRDefault="00D15E93">
            <w:pPr>
              <w:pStyle w:val="Naslov2"/>
              <w:rPr>
                <w:rFonts w:ascii="Candara" w:hAnsi="Candara"/>
                <w:bCs w:val="0"/>
                <w:color w:val="008000"/>
                <w:sz w:val="36"/>
                <w:szCs w:val="36"/>
              </w:rPr>
            </w:pPr>
            <w:r w:rsidRPr="00C922B3">
              <w:rPr>
                <w:rFonts w:ascii="Candara" w:hAnsi="Candara"/>
                <w:bCs w:val="0"/>
                <w:color w:val="008000"/>
                <w:sz w:val="36"/>
                <w:szCs w:val="36"/>
              </w:rPr>
              <w:t>posamezno moški</w:t>
            </w:r>
            <w:r w:rsidR="00BB50D8" w:rsidRPr="00C922B3">
              <w:rPr>
                <w:rFonts w:ascii="Candara" w:hAnsi="Candara"/>
                <w:bCs w:val="0"/>
                <w:color w:val="008000"/>
                <w:sz w:val="36"/>
                <w:szCs w:val="36"/>
              </w:rPr>
              <w:t>,</w:t>
            </w:r>
            <w:r w:rsidR="00E71407" w:rsidRPr="00C922B3">
              <w:rPr>
                <w:rFonts w:ascii="Candara" w:hAnsi="Candara"/>
                <w:bCs w:val="0"/>
                <w:color w:val="008000"/>
                <w:sz w:val="36"/>
                <w:szCs w:val="36"/>
              </w:rPr>
              <w:t xml:space="preserve"> moške dvojice,</w:t>
            </w:r>
            <w:r w:rsidR="00BB50D8" w:rsidRPr="00C922B3">
              <w:rPr>
                <w:rFonts w:ascii="Candara" w:hAnsi="Candara"/>
                <w:bCs w:val="0"/>
                <w:color w:val="008000"/>
                <w:sz w:val="36"/>
                <w:szCs w:val="36"/>
              </w:rPr>
              <w:t xml:space="preserve"> posamezno </w:t>
            </w:r>
            <w:r w:rsidRPr="00C922B3">
              <w:rPr>
                <w:rFonts w:ascii="Candara" w:hAnsi="Candara"/>
                <w:bCs w:val="0"/>
                <w:color w:val="008000"/>
                <w:sz w:val="36"/>
                <w:szCs w:val="36"/>
              </w:rPr>
              <w:t>ženske</w:t>
            </w:r>
          </w:p>
          <w:p w:rsidR="00D15E93" w:rsidRPr="003011D8" w:rsidRDefault="00D15E93">
            <w:pPr>
              <w:rPr>
                <w:rFonts w:ascii="Candara" w:hAnsi="Candara" w:cs="Lucida Sans Unicode"/>
                <w:color w:val="008000"/>
                <w:sz w:val="22"/>
                <w:szCs w:val="20"/>
              </w:rPr>
            </w:pPr>
          </w:p>
        </w:tc>
      </w:tr>
      <w:tr w:rsidR="00D15E93" w:rsidRPr="006B16A7" w:rsidTr="00FD5565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auto"/>
              <w:bottom w:val="nil"/>
            </w:tcBorders>
          </w:tcPr>
          <w:p w:rsidR="00D15E93" w:rsidRPr="006B16A7" w:rsidRDefault="00D15E93">
            <w:pPr>
              <w:rPr>
                <w:rFonts w:ascii="Candara" w:hAnsi="Candara" w:cs="Lucida Sans Unicode"/>
                <w:sz w:val="22"/>
                <w:szCs w:val="20"/>
              </w:rPr>
            </w:pPr>
            <w:r w:rsidRPr="006B16A7">
              <w:rPr>
                <w:rFonts w:ascii="Candara" w:hAnsi="Candara" w:cs="Lucida Sans Unicode"/>
                <w:sz w:val="22"/>
                <w:szCs w:val="20"/>
              </w:rPr>
              <w:t>ZAČETEK:</w:t>
            </w:r>
          </w:p>
        </w:tc>
        <w:tc>
          <w:tcPr>
            <w:tcW w:w="8222" w:type="dxa"/>
            <w:tcBorders>
              <w:top w:val="single" w:sz="4" w:space="0" w:color="auto"/>
              <w:bottom w:val="nil"/>
            </w:tcBorders>
          </w:tcPr>
          <w:p w:rsidR="00D15E93" w:rsidRDefault="00E71407">
            <w:pPr>
              <w:rPr>
                <w:rFonts w:ascii="Candara" w:hAnsi="Candara" w:cs="Lucida Sans Unicode"/>
                <w:b/>
                <w:bCs/>
                <w:color w:val="008000"/>
                <w:sz w:val="36"/>
                <w:szCs w:val="36"/>
              </w:rPr>
            </w:pPr>
            <w:r>
              <w:rPr>
                <w:rFonts w:ascii="Candara" w:hAnsi="Candara" w:cs="Lucida Sans Unicode"/>
                <w:b/>
                <w:bCs/>
                <w:color w:val="008000"/>
                <w:sz w:val="36"/>
                <w:szCs w:val="36"/>
              </w:rPr>
              <w:t>sobota ob 10 uri posamezno</w:t>
            </w:r>
            <w:r w:rsidR="00DF322C">
              <w:rPr>
                <w:rFonts w:ascii="Candara" w:hAnsi="Candara" w:cs="Lucida Sans Unicode"/>
                <w:b/>
                <w:bCs/>
                <w:color w:val="008000"/>
                <w:sz w:val="36"/>
                <w:szCs w:val="36"/>
              </w:rPr>
              <w:t>,</w:t>
            </w:r>
          </w:p>
          <w:p w:rsidR="00E71407" w:rsidRPr="003011D8" w:rsidRDefault="00E71407">
            <w:pPr>
              <w:rPr>
                <w:rFonts w:ascii="Candara" w:hAnsi="Candara" w:cs="Lucida Sans Unicode"/>
                <w:b/>
                <w:bCs/>
                <w:color w:val="008000"/>
                <w:sz w:val="36"/>
                <w:szCs w:val="36"/>
              </w:rPr>
            </w:pPr>
            <w:r>
              <w:rPr>
                <w:rFonts w:ascii="Candara" w:hAnsi="Candara" w:cs="Lucida Sans Unicode"/>
                <w:b/>
                <w:bCs/>
                <w:color w:val="008000"/>
                <w:sz w:val="36"/>
                <w:szCs w:val="36"/>
              </w:rPr>
              <w:t xml:space="preserve">ob 13.00 uri </w:t>
            </w:r>
            <w:r w:rsidR="00DF322C">
              <w:rPr>
                <w:rFonts w:ascii="Candara" w:hAnsi="Candara" w:cs="Lucida Sans Unicode"/>
                <w:b/>
                <w:bCs/>
                <w:color w:val="008000"/>
                <w:sz w:val="36"/>
                <w:szCs w:val="36"/>
              </w:rPr>
              <w:t xml:space="preserve">moške </w:t>
            </w:r>
            <w:r>
              <w:rPr>
                <w:rFonts w:ascii="Candara" w:hAnsi="Candara" w:cs="Lucida Sans Unicode"/>
                <w:b/>
                <w:bCs/>
                <w:color w:val="008000"/>
                <w:sz w:val="36"/>
                <w:szCs w:val="36"/>
              </w:rPr>
              <w:t>dvojice</w:t>
            </w:r>
            <w:r w:rsidR="00DF322C">
              <w:rPr>
                <w:rFonts w:ascii="Candara" w:hAnsi="Candara" w:cs="Lucida Sans Unicode"/>
                <w:b/>
                <w:bCs/>
                <w:color w:val="008000"/>
                <w:sz w:val="36"/>
                <w:szCs w:val="36"/>
              </w:rPr>
              <w:t>.</w:t>
            </w:r>
          </w:p>
          <w:p w:rsidR="00D15E93" w:rsidRPr="003011D8" w:rsidRDefault="00D15E93">
            <w:pPr>
              <w:jc w:val="center"/>
              <w:rPr>
                <w:rFonts w:ascii="Candara" w:hAnsi="Candara" w:cs="Lucida Sans Unicode"/>
                <w:color w:val="008000"/>
                <w:sz w:val="22"/>
                <w:szCs w:val="20"/>
              </w:rPr>
            </w:pPr>
          </w:p>
        </w:tc>
      </w:tr>
      <w:tr w:rsidR="00D15E93" w:rsidRPr="006B16A7" w:rsidTr="00FD5565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bottom w:val="single" w:sz="4" w:space="0" w:color="auto"/>
              <w:right w:val="nil"/>
            </w:tcBorders>
          </w:tcPr>
          <w:p w:rsidR="00D15E93" w:rsidRPr="006B16A7" w:rsidRDefault="00D15E93">
            <w:pPr>
              <w:rPr>
                <w:rFonts w:ascii="Candara" w:hAnsi="Candara" w:cs="Lucida Sans Unicode"/>
                <w:sz w:val="22"/>
                <w:szCs w:val="20"/>
              </w:rPr>
            </w:pPr>
            <w:r w:rsidRPr="006B16A7">
              <w:rPr>
                <w:rFonts w:ascii="Candara" w:hAnsi="Candara" w:cs="Lucida Sans Unicode"/>
                <w:sz w:val="22"/>
                <w:szCs w:val="20"/>
              </w:rPr>
              <w:t xml:space="preserve">PRIJAVE:        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D15E93" w:rsidRPr="003011D8" w:rsidRDefault="00655EF7">
            <w:pPr>
              <w:rPr>
                <w:rFonts w:ascii="Candara" w:hAnsi="Candara" w:cs="Lucida Sans Unicode"/>
                <w:b/>
                <w:bCs/>
                <w:color w:val="008000"/>
                <w:sz w:val="30"/>
                <w:szCs w:val="30"/>
              </w:rPr>
            </w:pPr>
            <w:r>
              <w:rPr>
                <w:rFonts w:ascii="Candara" w:hAnsi="Candara" w:cs="Lucida Sans Unicode"/>
                <w:b/>
                <w:bCs/>
                <w:color w:val="008000"/>
                <w:sz w:val="30"/>
                <w:szCs w:val="30"/>
              </w:rPr>
              <w:t>Do petka, 18.12.2015 ali eno uro pred začetkom turnirja.</w:t>
            </w:r>
          </w:p>
          <w:p w:rsidR="00D15E93" w:rsidRPr="003011D8" w:rsidRDefault="00D63A0C">
            <w:pPr>
              <w:rPr>
                <w:rFonts w:ascii="Candara" w:hAnsi="Candara" w:cs="Lucida Sans Unicode"/>
                <w:color w:val="008000"/>
                <w:sz w:val="22"/>
                <w:szCs w:val="20"/>
              </w:rPr>
            </w:pPr>
            <w:r>
              <w:rPr>
                <w:rFonts w:ascii="Calibri" w:hAnsi="Calibri"/>
                <w:sz w:val="27"/>
                <w:szCs w:val="27"/>
              </w:rPr>
              <w:t xml:space="preserve">Informacije in prijave na tel. 04/ 250 63 33 ali 040 475 090.  </w:t>
            </w:r>
            <w:r>
              <w:rPr>
                <w:rFonts w:ascii="Calibri" w:hAnsi="Calibri"/>
                <w:sz w:val="20"/>
                <w:szCs w:val="20"/>
              </w:rPr>
              <w:br/>
            </w:r>
          </w:p>
        </w:tc>
      </w:tr>
      <w:tr w:rsidR="00D15E93" w:rsidRPr="006B16A7" w:rsidTr="00FD5565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auto"/>
            </w:tcBorders>
          </w:tcPr>
          <w:p w:rsidR="00D15E93" w:rsidRPr="006B16A7" w:rsidRDefault="00D15E93">
            <w:pPr>
              <w:rPr>
                <w:rFonts w:ascii="Candara" w:hAnsi="Candara" w:cs="Lucida Sans Unicode"/>
                <w:sz w:val="22"/>
                <w:szCs w:val="20"/>
              </w:rPr>
            </w:pPr>
            <w:r w:rsidRPr="006B16A7">
              <w:rPr>
                <w:rFonts w:ascii="Candara" w:hAnsi="Candara" w:cs="Lucida Sans Unicode"/>
                <w:sz w:val="22"/>
                <w:szCs w:val="20"/>
              </w:rPr>
              <w:t>PRIJAVNINA: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D5565" w:rsidRDefault="00655EF7" w:rsidP="00FD5565">
            <w:pPr>
              <w:pStyle w:val="Navadensplet1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ndara" w:hAnsi="Candara" w:cs="Lucida Sans Unicode"/>
                <w:sz w:val="18"/>
                <w:szCs w:val="18"/>
              </w:rPr>
            </w:pPr>
            <w:r>
              <w:rPr>
                <w:rFonts w:ascii="Candara" w:hAnsi="Candara" w:cs="Lucida Sans Unicode"/>
                <w:sz w:val="26"/>
                <w:szCs w:val="26"/>
              </w:rPr>
              <w:t>Prijavnina 10</w:t>
            </w:r>
            <w:r w:rsidR="00FD5565">
              <w:rPr>
                <w:rFonts w:ascii="Candara" w:hAnsi="Candara" w:cs="Lucida Sans Unicode"/>
                <w:sz w:val="26"/>
                <w:szCs w:val="26"/>
              </w:rPr>
              <w:t xml:space="preserve"> € </w:t>
            </w:r>
            <w:r w:rsidR="00FD5565">
              <w:rPr>
                <w:rFonts w:ascii="Candara" w:hAnsi="Candara" w:cs="Lucida Sans Unicode"/>
                <w:sz w:val="26"/>
                <w:szCs w:val="26"/>
              </w:rPr>
              <w:br/>
            </w:r>
            <w:r w:rsidR="00FD5565">
              <w:rPr>
                <w:rFonts w:ascii="Candara" w:hAnsi="Candara" w:cs="Lucida Sans Unicode"/>
                <w:sz w:val="18"/>
                <w:szCs w:val="18"/>
              </w:rPr>
              <w:t>(vključuje</w:t>
            </w:r>
            <w:r>
              <w:rPr>
                <w:rFonts w:ascii="Candara" w:hAnsi="Candara" w:cs="Lucida Sans Unicode"/>
                <w:sz w:val="18"/>
                <w:szCs w:val="18"/>
              </w:rPr>
              <w:t xml:space="preserve"> topel obrok</w:t>
            </w:r>
            <w:r w:rsidR="00FD5565">
              <w:rPr>
                <w:rFonts w:ascii="Candara" w:hAnsi="Candara" w:cs="Lucida Sans Unicode"/>
                <w:sz w:val="18"/>
                <w:szCs w:val="18"/>
              </w:rPr>
              <w:t xml:space="preserve"> </w:t>
            </w:r>
            <w:r w:rsidR="007A7FFB">
              <w:rPr>
                <w:rFonts w:ascii="Candara" w:hAnsi="Candara" w:cs="Lucida Sans Unicode"/>
                <w:sz w:val="18"/>
                <w:szCs w:val="18"/>
              </w:rPr>
              <w:t xml:space="preserve">) </w:t>
            </w:r>
          </w:p>
          <w:p w:rsidR="00D15E93" w:rsidRPr="00105521" w:rsidRDefault="00D15E93">
            <w:pPr>
              <w:pStyle w:val="Navadensplet1"/>
              <w:spacing w:before="0" w:beforeAutospacing="0" w:after="0" w:afterAutospacing="0"/>
              <w:ind w:left="360"/>
              <w:rPr>
                <w:rFonts w:ascii="Candara" w:hAnsi="Candara" w:cs="Lucida Sans Unicode"/>
                <w:sz w:val="22"/>
                <w:szCs w:val="22"/>
              </w:rPr>
            </w:pPr>
          </w:p>
        </w:tc>
      </w:tr>
      <w:tr w:rsidR="00D15E93" w:rsidRPr="006B16A7" w:rsidTr="00FD5565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D15E93" w:rsidRPr="006B16A7" w:rsidRDefault="00D15E93">
            <w:pPr>
              <w:rPr>
                <w:rFonts w:ascii="Candara" w:hAnsi="Candara" w:cs="Lucida Sans Unicode"/>
                <w:sz w:val="22"/>
                <w:szCs w:val="20"/>
              </w:rPr>
            </w:pPr>
            <w:r w:rsidRPr="006B16A7">
              <w:rPr>
                <w:rFonts w:ascii="Candara" w:hAnsi="Candara" w:cs="Lucida Sans Unicode"/>
                <w:sz w:val="22"/>
                <w:szCs w:val="20"/>
              </w:rPr>
              <w:t>ŽOGICE:</w:t>
            </w:r>
          </w:p>
        </w:tc>
        <w:tc>
          <w:tcPr>
            <w:tcW w:w="8222" w:type="dxa"/>
          </w:tcPr>
          <w:p w:rsidR="00D15E93" w:rsidRPr="00105521" w:rsidRDefault="00D15E93">
            <w:pPr>
              <w:rPr>
                <w:rFonts w:ascii="Candara" w:hAnsi="Candara" w:cs="Lucida Sans Unicode"/>
                <w:sz w:val="22"/>
                <w:szCs w:val="22"/>
              </w:rPr>
            </w:pPr>
            <w:r w:rsidRPr="00105521">
              <w:rPr>
                <w:rFonts w:ascii="Candara" w:hAnsi="Candara" w:cs="Lucida Sans Unicode"/>
                <w:sz w:val="22"/>
                <w:szCs w:val="22"/>
              </w:rPr>
              <w:t>Pernate ali plastične žogice, glede na</w:t>
            </w:r>
            <w:r w:rsidR="00BB50D8">
              <w:rPr>
                <w:rFonts w:ascii="Candara" w:hAnsi="Candara" w:cs="Lucida Sans Unicode"/>
                <w:sz w:val="22"/>
                <w:szCs w:val="22"/>
              </w:rPr>
              <w:t xml:space="preserve"> medsebojni</w:t>
            </w:r>
            <w:r w:rsidRPr="00105521">
              <w:rPr>
                <w:rFonts w:ascii="Candara" w:hAnsi="Candara" w:cs="Lucida Sans Unicode"/>
                <w:sz w:val="22"/>
                <w:szCs w:val="22"/>
              </w:rPr>
              <w:t xml:space="preserve"> dogovor igralcev.</w:t>
            </w:r>
          </w:p>
          <w:p w:rsidR="00D15E93" w:rsidRPr="00105521" w:rsidRDefault="00D15E93">
            <w:pPr>
              <w:rPr>
                <w:rFonts w:ascii="Candara" w:hAnsi="Candara" w:cs="Lucida Sans Unicode"/>
                <w:sz w:val="22"/>
                <w:szCs w:val="22"/>
              </w:rPr>
            </w:pPr>
          </w:p>
        </w:tc>
      </w:tr>
      <w:tr w:rsidR="00D15E93" w:rsidRPr="006B16A7" w:rsidTr="00FD5565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D15E93" w:rsidRPr="006B16A7" w:rsidRDefault="00D15E93">
            <w:pPr>
              <w:rPr>
                <w:rFonts w:ascii="Candara" w:hAnsi="Candara" w:cs="Lucida Sans Unicode"/>
                <w:sz w:val="22"/>
                <w:szCs w:val="20"/>
              </w:rPr>
            </w:pPr>
            <w:r w:rsidRPr="006B16A7">
              <w:rPr>
                <w:rFonts w:ascii="Candara" w:hAnsi="Candara" w:cs="Lucida Sans Unicode"/>
                <w:sz w:val="22"/>
                <w:szCs w:val="20"/>
              </w:rPr>
              <w:t>ŠTEVILO IGRIŠČ:</w:t>
            </w:r>
          </w:p>
        </w:tc>
        <w:tc>
          <w:tcPr>
            <w:tcW w:w="8222" w:type="dxa"/>
          </w:tcPr>
          <w:p w:rsidR="00D15E93" w:rsidRPr="00105521" w:rsidRDefault="00D15E93">
            <w:pPr>
              <w:pStyle w:val="Telobesedila2"/>
              <w:rPr>
                <w:rFonts w:ascii="Candara" w:hAnsi="Candara"/>
                <w:bCs w:val="0"/>
                <w:sz w:val="22"/>
                <w:szCs w:val="22"/>
              </w:rPr>
            </w:pPr>
            <w:r w:rsidRPr="00105521">
              <w:rPr>
                <w:rFonts w:ascii="Candara" w:hAnsi="Candara"/>
                <w:bCs w:val="0"/>
                <w:sz w:val="22"/>
                <w:szCs w:val="22"/>
              </w:rPr>
              <w:t>3</w:t>
            </w:r>
          </w:p>
          <w:p w:rsidR="00D15E93" w:rsidRPr="00105521" w:rsidRDefault="00D15E93">
            <w:pPr>
              <w:pStyle w:val="Telobesedila2"/>
              <w:rPr>
                <w:rFonts w:ascii="Candara" w:hAnsi="Candara"/>
                <w:bCs w:val="0"/>
                <w:sz w:val="22"/>
                <w:szCs w:val="22"/>
              </w:rPr>
            </w:pPr>
          </w:p>
        </w:tc>
      </w:tr>
      <w:tr w:rsidR="00D15E93" w:rsidRPr="006B16A7" w:rsidTr="00FD5565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D15E93" w:rsidRPr="006B16A7" w:rsidRDefault="00D15E93">
            <w:pPr>
              <w:rPr>
                <w:rFonts w:ascii="Candara" w:hAnsi="Candara" w:cs="Lucida Sans Unicode"/>
                <w:sz w:val="22"/>
                <w:szCs w:val="20"/>
              </w:rPr>
            </w:pPr>
            <w:r w:rsidRPr="006B16A7">
              <w:rPr>
                <w:rFonts w:ascii="Candara" w:hAnsi="Candara" w:cs="Lucida Sans Unicode"/>
                <w:sz w:val="22"/>
                <w:szCs w:val="20"/>
              </w:rPr>
              <w:t>SISTEM TEKMOVANJA:</w:t>
            </w:r>
          </w:p>
        </w:tc>
        <w:tc>
          <w:tcPr>
            <w:tcW w:w="8222" w:type="dxa"/>
          </w:tcPr>
          <w:p w:rsidR="00D15E93" w:rsidRPr="00105521" w:rsidRDefault="00D15E93">
            <w:pPr>
              <w:pStyle w:val="Telobesedila2"/>
              <w:rPr>
                <w:rFonts w:ascii="Candara" w:hAnsi="Candara"/>
                <w:bCs w:val="0"/>
                <w:sz w:val="22"/>
                <w:szCs w:val="22"/>
              </w:rPr>
            </w:pPr>
            <w:r w:rsidRPr="00105521">
              <w:rPr>
                <w:rFonts w:ascii="Candara" w:hAnsi="Candara"/>
                <w:bCs w:val="0"/>
                <w:sz w:val="22"/>
                <w:szCs w:val="22"/>
              </w:rPr>
              <w:t>Sistem igranja se</w:t>
            </w:r>
            <w:r w:rsidR="00E71407">
              <w:rPr>
                <w:rFonts w:ascii="Candara" w:hAnsi="Candara"/>
                <w:bCs w:val="0"/>
                <w:sz w:val="22"/>
                <w:szCs w:val="22"/>
              </w:rPr>
              <w:t xml:space="preserve"> določi </w:t>
            </w:r>
            <w:r w:rsidRPr="00105521">
              <w:rPr>
                <w:rFonts w:ascii="Candara" w:hAnsi="Candara"/>
                <w:bCs w:val="0"/>
                <w:sz w:val="22"/>
                <w:szCs w:val="22"/>
              </w:rPr>
              <w:t xml:space="preserve">glede na število prijavljenih igralcev in igralk. </w:t>
            </w:r>
          </w:p>
          <w:p w:rsidR="00D15E93" w:rsidRPr="00105521" w:rsidRDefault="00D15E93">
            <w:pPr>
              <w:pStyle w:val="Telobesedila2"/>
              <w:rPr>
                <w:rFonts w:ascii="Candara" w:hAnsi="Candara"/>
                <w:bCs w:val="0"/>
                <w:sz w:val="22"/>
                <w:szCs w:val="22"/>
              </w:rPr>
            </w:pPr>
          </w:p>
        </w:tc>
      </w:tr>
      <w:tr w:rsidR="00D15E93" w:rsidRPr="006B16A7" w:rsidTr="00FD5565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D15E93" w:rsidRPr="006B16A7" w:rsidRDefault="00D15E93">
            <w:pPr>
              <w:rPr>
                <w:rFonts w:ascii="Candara" w:hAnsi="Candara" w:cs="Lucida Sans Unicode"/>
                <w:sz w:val="22"/>
                <w:szCs w:val="20"/>
              </w:rPr>
            </w:pPr>
            <w:r w:rsidRPr="006B16A7">
              <w:rPr>
                <w:rFonts w:ascii="Candara" w:hAnsi="Candara" w:cs="Lucida Sans Unicode"/>
                <w:sz w:val="22"/>
                <w:szCs w:val="20"/>
              </w:rPr>
              <w:t>UDELEŽENCI:</w:t>
            </w:r>
          </w:p>
        </w:tc>
        <w:tc>
          <w:tcPr>
            <w:tcW w:w="8222" w:type="dxa"/>
            <w:tcBorders>
              <w:bottom w:val="nil"/>
            </w:tcBorders>
          </w:tcPr>
          <w:p w:rsidR="00D15E93" w:rsidRPr="00105521" w:rsidRDefault="00D15E93">
            <w:pPr>
              <w:pStyle w:val="Telobesedila2"/>
              <w:rPr>
                <w:rFonts w:ascii="Candara" w:hAnsi="Candara"/>
                <w:bCs w:val="0"/>
                <w:sz w:val="22"/>
                <w:szCs w:val="22"/>
              </w:rPr>
            </w:pPr>
            <w:r w:rsidRPr="00105521">
              <w:rPr>
                <w:rFonts w:ascii="Candara" w:hAnsi="Candara"/>
                <w:sz w:val="22"/>
                <w:szCs w:val="22"/>
              </w:rPr>
              <w:t>Rekreativni igralci in igralke</w:t>
            </w:r>
            <w:r w:rsidR="009E6E88" w:rsidRPr="00105521">
              <w:rPr>
                <w:rFonts w:ascii="Candara" w:hAnsi="Candara"/>
                <w:sz w:val="22"/>
                <w:szCs w:val="22"/>
              </w:rPr>
              <w:t>.</w:t>
            </w:r>
          </w:p>
          <w:p w:rsidR="00D15E93" w:rsidRPr="00105521" w:rsidRDefault="00D15E93">
            <w:pPr>
              <w:pStyle w:val="Telobesedila2"/>
              <w:rPr>
                <w:rFonts w:ascii="Candara" w:hAnsi="Candara"/>
                <w:b/>
                <w:bCs w:val="0"/>
                <w:sz w:val="22"/>
                <w:szCs w:val="22"/>
              </w:rPr>
            </w:pPr>
          </w:p>
        </w:tc>
      </w:tr>
      <w:tr w:rsidR="00D15E93" w:rsidRPr="006B16A7" w:rsidTr="00FD5565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bottom w:val="nil"/>
              <w:right w:val="nil"/>
            </w:tcBorders>
          </w:tcPr>
          <w:p w:rsidR="00D15E93" w:rsidRPr="006B16A7" w:rsidRDefault="00D15E93">
            <w:pPr>
              <w:rPr>
                <w:rFonts w:ascii="Candara" w:hAnsi="Candara" w:cs="Lucida Sans Unicode"/>
                <w:sz w:val="22"/>
                <w:szCs w:val="20"/>
              </w:rPr>
            </w:pPr>
            <w:r w:rsidRPr="006B16A7">
              <w:rPr>
                <w:rFonts w:ascii="Candara" w:hAnsi="Candara" w:cs="Lucida Sans Unicode"/>
                <w:sz w:val="22"/>
                <w:szCs w:val="20"/>
              </w:rPr>
              <w:t>NAGRADE:</w:t>
            </w:r>
          </w:p>
        </w:tc>
        <w:tc>
          <w:tcPr>
            <w:tcW w:w="8222" w:type="dxa"/>
            <w:tcBorders>
              <w:bottom w:val="nil"/>
            </w:tcBorders>
          </w:tcPr>
          <w:p w:rsidR="00D15E93" w:rsidRPr="00105521" w:rsidRDefault="00D15E93">
            <w:pPr>
              <w:rPr>
                <w:rFonts w:ascii="Candara" w:hAnsi="Candara" w:cs="Lucida Sans Unicode"/>
                <w:sz w:val="22"/>
                <w:szCs w:val="22"/>
              </w:rPr>
            </w:pPr>
            <w:r w:rsidRPr="00105521">
              <w:rPr>
                <w:rFonts w:ascii="Candara" w:hAnsi="Candara" w:cs="Lucida Sans Unicode"/>
                <w:sz w:val="22"/>
                <w:szCs w:val="22"/>
              </w:rPr>
              <w:t>Medalje in praktične nagrade za prva tri mesta.</w:t>
            </w:r>
          </w:p>
          <w:p w:rsidR="00D15E93" w:rsidRPr="00105521" w:rsidRDefault="00D15E93">
            <w:pPr>
              <w:rPr>
                <w:rFonts w:ascii="Candara" w:hAnsi="Candara" w:cs="Lucida Sans Unicode"/>
                <w:b/>
                <w:sz w:val="22"/>
                <w:szCs w:val="22"/>
              </w:rPr>
            </w:pPr>
          </w:p>
        </w:tc>
      </w:tr>
      <w:tr w:rsidR="00D15E93" w:rsidRPr="006B16A7" w:rsidTr="00FD5565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3" w:rsidRPr="006B16A7" w:rsidRDefault="00D15E93">
            <w:pPr>
              <w:rPr>
                <w:rFonts w:ascii="Candara" w:hAnsi="Candara" w:cs="Lucida Sans Unicode"/>
                <w:sz w:val="22"/>
                <w:szCs w:val="20"/>
              </w:rPr>
            </w:pPr>
            <w:r w:rsidRPr="006B16A7">
              <w:rPr>
                <w:rFonts w:ascii="Candara" w:hAnsi="Candara" w:cs="Lucida Sans Unicode"/>
                <w:sz w:val="22"/>
                <w:szCs w:val="20"/>
              </w:rPr>
              <w:t xml:space="preserve">OPOMBE: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D8" w:rsidRDefault="00D15E93" w:rsidP="00594055">
            <w:pPr>
              <w:rPr>
                <w:rFonts w:ascii="Candara" w:hAnsi="Candara" w:cs="Lucida Sans Unicode"/>
                <w:sz w:val="22"/>
                <w:szCs w:val="22"/>
              </w:rPr>
            </w:pPr>
            <w:r w:rsidRPr="00105521">
              <w:rPr>
                <w:rFonts w:ascii="Candara" w:hAnsi="Candara" w:cs="Lucida Sans Unicode"/>
                <w:sz w:val="22"/>
                <w:szCs w:val="22"/>
              </w:rPr>
              <w:t>Turnirji štejejo za rekreativno</w:t>
            </w:r>
            <w:r w:rsidR="00655EF7">
              <w:rPr>
                <w:rFonts w:ascii="Candara" w:hAnsi="Candara" w:cs="Lucida Sans Unicode"/>
                <w:sz w:val="22"/>
                <w:szCs w:val="22"/>
              </w:rPr>
              <w:t xml:space="preserve"> TURMP LESTVICO in LESTVICO</w:t>
            </w:r>
            <w:r w:rsidRPr="00105521">
              <w:rPr>
                <w:rFonts w:ascii="Candara" w:hAnsi="Candara" w:cs="Lucida Sans Unicode"/>
                <w:sz w:val="22"/>
                <w:szCs w:val="22"/>
              </w:rPr>
              <w:t xml:space="preserve"> BADMINTON LIGE VOGU. </w:t>
            </w:r>
          </w:p>
          <w:p w:rsidR="00D15E93" w:rsidRPr="00105521" w:rsidRDefault="00D15E93" w:rsidP="003011D8">
            <w:pPr>
              <w:rPr>
                <w:rFonts w:ascii="Candara" w:hAnsi="Candara" w:cs="Lucida Sans Unicode"/>
                <w:color w:val="FF0000"/>
                <w:sz w:val="22"/>
                <w:szCs w:val="22"/>
              </w:rPr>
            </w:pPr>
          </w:p>
        </w:tc>
      </w:tr>
    </w:tbl>
    <w:p w:rsidR="00C922B3" w:rsidRDefault="00C922B3" w:rsidP="00CA62DD">
      <w:pPr>
        <w:pStyle w:val="Telobesedila2"/>
      </w:pPr>
      <w:r>
        <w:rPr>
          <w:noProof/>
        </w:rPr>
        <w:pict>
          <v:shape id="_x0000_s1034" type="#_x0000_t75" alt="51b7d4315803430580fd0b3169c9e66c" style="position:absolute;margin-left:49.05pt;margin-top:700.55pt;width:159pt;height:78.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51b7d4315803430580fd0b3169c9e66c"/>
          </v:shape>
        </w:pict>
      </w:r>
      <w:r>
        <w:rPr>
          <w:noProof/>
        </w:rPr>
        <w:pict>
          <v:shape id="_x0000_s1033" type="#_x0000_t75" alt="51b7d4315803430580fd0b3169c9e66c" style="position:absolute;margin-left:49.05pt;margin-top:700.55pt;width:159pt;height:78.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51b7d4315803430580fd0b3169c9e66c"/>
          </v:shape>
        </w:pict>
      </w:r>
      <w:r>
        <w:rPr>
          <w:noProof/>
        </w:rPr>
        <w:pict>
          <v:shape id="_x0000_s1032" type="#_x0000_t75" alt="51b7d4315803430580fd0b3169c9e66c" style="position:absolute;margin-left:49.05pt;margin-top:700.55pt;width:159pt;height:78.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51b7d4315803430580fd0b3169c9e66c"/>
          </v:shape>
        </w:pict>
      </w:r>
      <w:r>
        <w:rPr>
          <w:noProof/>
        </w:rPr>
        <w:pict>
          <v:shape id="Picture 10" o:spid="_x0000_s1031" type="#_x0000_t75" alt="51b7d4315803430580fd0b3169c9e66c" style="position:absolute;margin-left:49.05pt;margin-top:700.55pt;width:159pt;height:78.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51b7d4315803430580fd0b3169c9e66c"/>
          </v:shape>
        </w:pict>
      </w:r>
    </w:p>
    <w:p w:rsidR="00D15E93" w:rsidRDefault="00C922B3" w:rsidP="00CA62DD">
      <w:pPr>
        <w:pStyle w:val="Telobesedila2"/>
      </w:pPr>
      <w:r>
        <w:rPr>
          <w:noProof/>
        </w:rPr>
      </w:r>
      <w:r>
        <w:pict w14:anchorId="10356253">
          <v:shape id="_x0000_s1035" type="#_x0000_t75" style="width:158.9pt;height:78.7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  <w10:anchorlock/>
          </v:shape>
        </w:pict>
      </w:r>
    </w:p>
    <w:sectPr w:rsidR="00D15E93" w:rsidSect="00CA62DD">
      <w:pgSz w:w="11906" w:h="16838"/>
      <w:pgMar w:top="964" w:right="709" w:bottom="0" w:left="99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Trebuchet MS"/>
    <w:charset w:val="EE"/>
    <w:family w:val="swiss"/>
    <w:pitch w:val="variable"/>
    <w:sig w:usb0="00000001" w:usb1="00000000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5D0"/>
    <w:multiLevelType w:val="hybridMultilevel"/>
    <w:tmpl w:val="D7F2E8D2"/>
    <w:lvl w:ilvl="0" w:tplc="5AF249BA">
      <w:start w:val="1"/>
      <w:numFmt w:val="bullet"/>
      <w:lvlText w:val=""/>
      <w:lvlJc w:val="left"/>
      <w:pPr>
        <w:tabs>
          <w:tab w:val="num" w:pos="720"/>
        </w:tabs>
        <w:ind w:left="584" w:hanging="22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D518C"/>
    <w:multiLevelType w:val="hybridMultilevel"/>
    <w:tmpl w:val="3C48DF18"/>
    <w:lvl w:ilvl="0" w:tplc="084234B4">
      <w:numFmt w:val="bullet"/>
      <w:lvlText w:val="-"/>
      <w:lvlJc w:val="left"/>
      <w:pPr>
        <w:ind w:left="720" w:hanging="360"/>
      </w:pPr>
      <w:rPr>
        <w:rFonts w:ascii="Antique Olive" w:eastAsia="Times New Roman" w:hAnsi="Antique Olive" w:cs="Lucida Sans Unicod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A1373"/>
    <w:multiLevelType w:val="hybridMultilevel"/>
    <w:tmpl w:val="3304981E"/>
    <w:lvl w:ilvl="0" w:tplc="0910F1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7430E3"/>
    <w:multiLevelType w:val="hybridMultilevel"/>
    <w:tmpl w:val="79B8F73E"/>
    <w:lvl w:ilvl="0" w:tplc="77F6934E">
      <w:start w:val="1"/>
      <w:numFmt w:val="bullet"/>
      <w:lvlText w:val=""/>
      <w:lvlJc w:val="left"/>
      <w:pPr>
        <w:tabs>
          <w:tab w:val="num" w:pos="360"/>
        </w:tabs>
        <w:ind w:left="287" w:hanging="287"/>
      </w:pPr>
      <w:rPr>
        <w:rFonts w:ascii="Symbol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C70E04"/>
    <w:multiLevelType w:val="hybridMultilevel"/>
    <w:tmpl w:val="BB368EAE"/>
    <w:lvl w:ilvl="0" w:tplc="91DAC5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9E4F33"/>
    <w:multiLevelType w:val="hybridMultilevel"/>
    <w:tmpl w:val="44329768"/>
    <w:lvl w:ilvl="0" w:tplc="77F6934E">
      <w:start w:val="1"/>
      <w:numFmt w:val="bullet"/>
      <w:lvlText w:val=""/>
      <w:lvlJc w:val="left"/>
      <w:pPr>
        <w:tabs>
          <w:tab w:val="num" w:pos="360"/>
        </w:tabs>
        <w:ind w:left="287" w:hanging="287"/>
      </w:pPr>
      <w:rPr>
        <w:rFonts w:ascii="Symbol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A218A6"/>
    <w:multiLevelType w:val="hybridMultilevel"/>
    <w:tmpl w:val="D7F2E8D2"/>
    <w:lvl w:ilvl="0" w:tplc="FD1CDB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E761E1"/>
    <w:multiLevelType w:val="hybridMultilevel"/>
    <w:tmpl w:val="FD9E3A14"/>
    <w:lvl w:ilvl="0" w:tplc="1CFA2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07759A"/>
    <w:multiLevelType w:val="hybridMultilevel"/>
    <w:tmpl w:val="489C0F6A"/>
    <w:lvl w:ilvl="0" w:tplc="0424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9E0849B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973"/>
    <w:rsid w:val="00072167"/>
    <w:rsid w:val="000B629F"/>
    <w:rsid w:val="00105521"/>
    <w:rsid w:val="002F7D16"/>
    <w:rsid w:val="003011D8"/>
    <w:rsid w:val="00580973"/>
    <w:rsid w:val="00594055"/>
    <w:rsid w:val="006439E8"/>
    <w:rsid w:val="0065018B"/>
    <w:rsid w:val="00655EF7"/>
    <w:rsid w:val="006B16A7"/>
    <w:rsid w:val="0074079A"/>
    <w:rsid w:val="007A7FFB"/>
    <w:rsid w:val="007F79C9"/>
    <w:rsid w:val="008A7B4F"/>
    <w:rsid w:val="0092086D"/>
    <w:rsid w:val="009606CD"/>
    <w:rsid w:val="0099249D"/>
    <w:rsid w:val="009E6E88"/>
    <w:rsid w:val="00BB50D8"/>
    <w:rsid w:val="00BC60A9"/>
    <w:rsid w:val="00C134DF"/>
    <w:rsid w:val="00C922B3"/>
    <w:rsid w:val="00CA62DD"/>
    <w:rsid w:val="00D05D9C"/>
    <w:rsid w:val="00D15E93"/>
    <w:rsid w:val="00D63A0C"/>
    <w:rsid w:val="00DF322C"/>
    <w:rsid w:val="00E71407"/>
    <w:rsid w:val="00F4368C"/>
    <w:rsid w:val="00FD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entury Gothic" w:hAnsi="Century Gothic"/>
      <w:b/>
      <w:sz w:val="32"/>
      <w:szCs w:val="28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rFonts w:ascii="Lucida Sans Unicode" w:hAnsi="Lucida Sans Unicode" w:cs="Lucida Sans Unicode"/>
      <w:b/>
      <w:bCs/>
      <w:sz w:val="20"/>
      <w:szCs w:val="20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Arial" w:hAnsi="Arial"/>
      <w:sz w:val="144"/>
      <w:szCs w:val="20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rFonts w:ascii="Arial" w:hAnsi="Arial"/>
      <w:b/>
      <w:sz w:val="28"/>
      <w:szCs w:val="20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sz w:val="28"/>
      <w:szCs w:val="20"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rFonts w:ascii="Lucida Sans Unicode" w:hAnsi="Lucida Sans Unicode" w:cs="Lucida Sans Unicode"/>
      <w:b/>
      <w:bCs/>
      <w:sz w:val="32"/>
      <w:szCs w:val="20"/>
      <w:u w:val="single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rFonts w:ascii="Lucida Sans Unicode" w:hAnsi="Lucida Sans Unicode" w:cs="Lucida Sans Unicode"/>
      <w:b/>
      <w:bCs/>
      <w:color w:val="0000FF"/>
      <w:sz w:val="20"/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Pr>
      <w:rFonts w:ascii="Georgia" w:hAnsi="Georgia"/>
      <w:b/>
      <w:sz w:val="76"/>
      <w:szCs w:val="20"/>
    </w:rPr>
  </w:style>
  <w:style w:type="paragraph" w:styleId="Telobesedila2">
    <w:name w:val="Body Text 2"/>
    <w:basedOn w:val="Navaden"/>
    <w:semiHidden/>
    <w:rPr>
      <w:rFonts w:ascii="Lucida Sans Unicode" w:hAnsi="Lucida Sans Unicode" w:cs="Lucida Sans Unicode"/>
      <w:bCs/>
      <w:sz w:val="40"/>
      <w:szCs w:val="20"/>
    </w:rPr>
  </w:style>
  <w:style w:type="paragraph" w:styleId="Telobesedila3">
    <w:name w:val="Body Text 3"/>
    <w:basedOn w:val="Navaden"/>
    <w:semiHidden/>
    <w:rPr>
      <w:rFonts w:ascii="Lucida Sans Unicode" w:hAnsi="Lucida Sans Unicode" w:cs="Lucida Sans Unicode"/>
      <w:bCs/>
      <w:sz w:val="36"/>
    </w:rPr>
  </w:style>
  <w:style w:type="paragraph" w:customStyle="1" w:styleId="Navadensplet1">
    <w:name w:val="Navaden (splet)1"/>
    <w:basedOn w:val="Navaden"/>
    <w:pPr>
      <w:spacing w:before="100" w:beforeAutospacing="1" w:after="100" w:afterAutospacing="1"/>
    </w:pPr>
  </w:style>
  <w:style w:type="character" w:styleId="Hiperpovezava">
    <w:name w:val="Hyperlink"/>
    <w:semiHidden/>
    <w:rPr>
      <w:color w:val="0000FF"/>
      <w:u w:val="single"/>
    </w:rPr>
  </w:style>
  <w:style w:type="character" w:styleId="SledenaHiperpovezava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TURNIRJI V  SEZONI 07/08 MALO DRUGAČE:</vt:lpstr>
      <vt:lpstr>TURNIRJI V  SEZONI 07/08 MALO DRUGAČE:</vt:lpstr>
    </vt:vector>
  </TitlesOfParts>
  <Company>Vogu d.o.o.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TURNIRJI V  SEZONI 07/08 MALO DRUGAČE:</dc:title>
  <dc:subject/>
  <dc:creator>Goran</dc:creator>
  <cp:keywords/>
  <dc:description/>
  <cp:lastModifiedBy>Miha</cp:lastModifiedBy>
  <cp:revision>6</cp:revision>
  <cp:lastPrinted>2014-01-07T09:33:00Z</cp:lastPrinted>
  <dcterms:created xsi:type="dcterms:W3CDTF">2015-12-14T15:41:00Z</dcterms:created>
  <dcterms:modified xsi:type="dcterms:W3CDTF">2015-12-14T16:01:00Z</dcterms:modified>
</cp:coreProperties>
</file>